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56C8A" w:rsidRDefault="00B56C8A" w:rsidP="00764520">
      <w:pPr>
        <w:shd w:val="clear" w:color="auto" w:fill="FFFFFF"/>
        <w:tabs>
          <w:tab w:val="left" w:pos="540"/>
        </w:tabs>
        <w:spacing w:after="0" w:line="0" w:lineRule="atLeast"/>
        <w:rPr>
          <w:b/>
        </w:rPr>
      </w:pPr>
    </w:p>
    <w:p w:rsidR="002515A5" w:rsidRPr="00115127" w:rsidRDefault="002515A5" w:rsidP="00764520">
      <w:pPr>
        <w:shd w:val="clear" w:color="auto" w:fill="FFFFFF"/>
        <w:tabs>
          <w:tab w:val="left" w:pos="540"/>
        </w:tabs>
        <w:spacing w:after="0" w:line="0" w:lineRule="atLeast"/>
        <w:rPr>
          <w:b/>
        </w:rPr>
      </w:pPr>
      <w:r w:rsidRPr="00115127">
        <w:rPr>
          <w:b/>
        </w:rPr>
        <w:t>1. Общие положения</w:t>
      </w:r>
      <w:r>
        <w:rPr>
          <w:b/>
        </w:rPr>
        <w:t>.</w:t>
      </w:r>
    </w:p>
    <w:p w:rsidR="002515A5" w:rsidRDefault="002515A5" w:rsidP="00764520">
      <w:pPr>
        <w:suppressAutoHyphens/>
        <w:spacing w:after="0" w:line="0" w:lineRule="atLeast"/>
        <w:ind w:right="45"/>
      </w:pPr>
      <w:r w:rsidRPr="00115127">
        <w:t>1.1. Настоящее техническое задание определяет перечень, сроки и порядок оказание услуг по</w:t>
      </w:r>
      <w:r>
        <w:t xml:space="preserve"> предоставлению </w:t>
      </w:r>
      <w:r>
        <w:rPr>
          <w:lang w:val="en-US"/>
        </w:rPr>
        <w:t>IPVPN</w:t>
      </w:r>
      <w:r w:rsidRPr="00B46720">
        <w:t xml:space="preserve"> каналов</w:t>
      </w:r>
      <w:r>
        <w:t xml:space="preserve"> для единой дежурно-диспетчерской службы </w:t>
      </w:r>
      <w:r w:rsidRPr="00115127">
        <w:t>муниципального казенного учреждения «Служба обеспечения органов местного самоуправления»</w:t>
      </w:r>
      <w:r>
        <w:t>.</w:t>
      </w:r>
    </w:p>
    <w:p w:rsidR="002515A5" w:rsidRDefault="002515A5" w:rsidP="00764520">
      <w:pPr>
        <w:pStyle w:val="312"/>
        <w:spacing w:line="0" w:lineRule="atLeast"/>
        <w:ind w:right="0" w:firstLine="0"/>
        <w:jc w:val="both"/>
        <w:rPr>
          <w:sz w:val="24"/>
          <w:szCs w:val="24"/>
        </w:rPr>
      </w:pPr>
      <w:r w:rsidRPr="000B3BFC">
        <w:rPr>
          <w:sz w:val="24"/>
          <w:szCs w:val="24"/>
        </w:rPr>
        <w:t xml:space="preserve">1.2. </w:t>
      </w:r>
      <w:r w:rsidR="00EC0AB6" w:rsidRPr="00EC0AB6">
        <w:rPr>
          <w:sz w:val="24"/>
          <w:szCs w:val="24"/>
        </w:rPr>
        <w:t>Место оказания услуг: Ханты-Мансийский автономный округ – Югра: 1) от МКУ «СООМС»,  г. Советский, ул. Гагарина 31А, помещение ЕДДС (серверная комната), до г. Югорск ул. Мира дом 75 (ДДС-01 кабинет ЦППС ФГКУ 9 ОФПС по Ханты-Мансийскому автономному округу - Югре); 2) от МКУ «СООМС»,  г. Советский, ул. Гагарина 31А, помещение ЕДДС (серверная комната), до г. Югорск ул. Попова дом 15 (ДДС-02 кабинет дежурной части ОМВД России по городу Югорску); 3) от МКУ «СООМС»,  г. Советский, ул. Гагарина 31А, помещение ЕДДС (серверная комната), до г. Югорск ул. Попова дом 29 (ДДС-03 кабинет СМП БУ Ханты-Мансийского автономного округа – Югры «Югорская городская больница»).</w:t>
      </w:r>
    </w:p>
    <w:p w:rsidR="001B15F2" w:rsidRPr="004D129F" w:rsidRDefault="001B15F2" w:rsidP="001B15F2">
      <w:pPr>
        <w:spacing w:after="0" w:line="0" w:lineRule="atLeast"/>
        <w:ind w:right="45"/>
        <w:jc w:val="left"/>
        <w:rPr>
          <w:b/>
        </w:rPr>
      </w:pPr>
      <w:r>
        <w:t>1</w:t>
      </w:r>
      <w:r w:rsidRPr="004D129F">
        <w:t>.</w:t>
      </w:r>
      <w:r>
        <w:t>3</w:t>
      </w:r>
      <w:r w:rsidRPr="004D129F">
        <w:t>.</w:t>
      </w:r>
      <w:r>
        <w:t xml:space="preserve"> Объем и с</w:t>
      </w:r>
      <w:r w:rsidRPr="004D129F">
        <w:t xml:space="preserve">роки оказания услуг: </w:t>
      </w:r>
      <w:r>
        <w:t xml:space="preserve">12 месяцев, </w:t>
      </w:r>
      <w:r w:rsidRPr="004D129F">
        <w:t xml:space="preserve">с 1 </w:t>
      </w:r>
      <w:r>
        <w:t>декабря 2024 года</w:t>
      </w:r>
      <w:r w:rsidRPr="004D129F">
        <w:t xml:space="preserve"> по </w:t>
      </w:r>
      <w:r>
        <w:t>30</w:t>
      </w:r>
      <w:r w:rsidRPr="004D129F">
        <w:t xml:space="preserve"> </w:t>
      </w:r>
      <w:r>
        <w:t>ноября</w:t>
      </w:r>
      <w:r w:rsidRPr="004D129F">
        <w:t xml:space="preserve"> 2025 г</w:t>
      </w:r>
      <w:r>
        <w:t>ода.</w:t>
      </w:r>
    </w:p>
    <w:p w:rsidR="002515A5" w:rsidRDefault="002515A5" w:rsidP="00764520">
      <w:pPr>
        <w:spacing w:after="0" w:line="0" w:lineRule="atLeast"/>
        <w:ind w:right="48"/>
        <w:rPr>
          <w:b/>
        </w:rPr>
      </w:pPr>
      <w:r w:rsidRPr="00115127">
        <w:rPr>
          <w:b/>
        </w:rPr>
        <w:t>2. Содержание и условия оказания услуг</w:t>
      </w:r>
      <w:r>
        <w:rPr>
          <w:b/>
        </w:rPr>
        <w:t>.</w:t>
      </w:r>
    </w:p>
    <w:p w:rsidR="002515A5" w:rsidRDefault="002515A5" w:rsidP="00764520">
      <w:pPr>
        <w:spacing w:after="0" w:line="0" w:lineRule="atLeast"/>
        <w:rPr>
          <w:rFonts w:eastAsia="Calibri" w:cs="Calibri"/>
        </w:rPr>
      </w:pPr>
      <w:r>
        <w:rPr>
          <w:rFonts w:eastAsia="Calibri" w:cs="Calibri"/>
        </w:rPr>
        <w:t>Обеспечение</w:t>
      </w:r>
      <w:r w:rsidR="00900D13">
        <w:rPr>
          <w:rFonts w:eastAsia="Calibri" w:cs="Calibri"/>
        </w:rPr>
        <w:t xml:space="preserve"> </w:t>
      </w:r>
      <w:r>
        <w:rPr>
          <w:rFonts w:eastAsia="Calibri" w:cs="Calibri"/>
        </w:rPr>
        <w:t xml:space="preserve">прямого кабельного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00900BC1">
        <w:rPr>
          <w:rFonts w:eastAsia="Calibri" w:cs="Calibri"/>
          <w:b/>
        </w:rPr>
        <w:t xml:space="preserve"> </w:t>
      </w:r>
      <w:r w:rsidRPr="00335E53">
        <w:rPr>
          <w:rFonts w:eastAsia="Calibri" w:cs="Calibri"/>
        </w:rPr>
        <w:t>на все время пользования услугой</w:t>
      </w:r>
      <w:r>
        <w:rPr>
          <w:rFonts w:eastAsia="Calibri" w:cs="Calibri"/>
        </w:rPr>
        <w:t xml:space="preserve"> без ограничения объема трафика.</w:t>
      </w:r>
    </w:p>
    <w:p w:rsidR="002515A5" w:rsidRDefault="002515A5" w:rsidP="00764520">
      <w:pPr>
        <w:pStyle w:val="10"/>
        <w:numPr>
          <w:ilvl w:val="0"/>
          <w:numId w:val="0"/>
        </w:numPr>
        <w:tabs>
          <w:tab w:val="left" w:pos="708"/>
        </w:tabs>
        <w:spacing w:after="0" w:line="0" w:lineRule="atLeast"/>
        <w:ind w:left="432" w:right="48" w:hanging="432"/>
        <w:rPr>
          <w:sz w:val="24"/>
        </w:rPr>
      </w:pPr>
      <w:r>
        <w:rPr>
          <w:sz w:val="24"/>
        </w:rPr>
        <w:t>3. Исполнитель обязан:</w:t>
      </w:r>
    </w:p>
    <w:p w:rsidR="002515A5" w:rsidRDefault="002515A5" w:rsidP="00B56C8A">
      <w:pPr>
        <w:spacing w:after="0" w:line="0" w:lineRule="atLeast"/>
        <w:ind w:firstLine="432"/>
        <w:rPr>
          <w:rFonts w:eastAsia="Calibri" w:cs="Calibri"/>
        </w:rPr>
      </w:pPr>
      <w:r>
        <w:t xml:space="preserve">- </w:t>
      </w:r>
      <w:r>
        <w:rPr>
          <w:rFonts w:eastAsia="Calibri" w:cs="Calibri"/>
        </w:rPr>
        <w:t>обеспечить</w:t>
      </w:r>
      <w:r w:rsidR="00900BC1">
        <w:rPr>
          <w:rFonts w:eastAsia="Calibri" w:cs="Calibri"/>
        </w:rPr>
        <w:t xml:space="preserve"> </w:t>
      </w:r>
      <w:r>
        <w:rPr>
          <w:rFonts w:eastAsia="Calibri" w:cs="Calibri"/>
        </w:rPr>
        <w:t xml:space="preserve">прямое кабельное соединение </w:t>
      </w:r>
      <w:r w:rsidRPr="007A487E">
        <w:rPr>
          <w:lang w:val="en-US"/>
        </w:rPr>
        <w:t>IPVPN</w:t>
      </w:r>
      <w:r w:rsidRPr="007A487E">
        <w:t xml:space="preserve"> каналов связи </w:t>
      </w:r>
      <w:r w:rsidRPr="00335E53">
        <w:rPr>
          <w:rFonts w:eastAsia="Calibri" w:cs="Calibri"/>
        </w:rPr>
        <w:t xml:space="preserve">со скоростью передачи данных </w:t>
      </w:r>
      <w:r w:rsidRPr="00335E53">
        <w:rPr>
          <w:rFonts w:eastAsia="Calibri" w:cs="Calibri"/>
          <w:b/>
          <w:bCs/>
        </w:rPr>
        <w:t xml:space="preserve">в обе стороны </w:t>
      </w:r>
      <w:r w:rsidRPr="00335E53">
        <w:rPr>
          <w:rFonts w:eastAsia="Calibri" w:cs="Calibri"/>
        </w:rPr>
        <w:t xml:space="preserve">не менее </w:t>
      </w:r>
      <w:r w:rsidRPr="007A487E">
        <w:rPr>
          <w:rFonts w:eastAsia="Calibri" w:cs="Calibri"/>
          <w:b/>
        </w:rPr>
        <w:t>512 Кбит/с</w:t>
      </w:r>
      <w:r w:rsidRPr="00335E53">
        <w:rPr>
          <w:rFonts w:eastAsia="Calibri" w:cs="Calibri"/>
        </w:rPr>
        <w:t>на все время пользования услугой</w:t>
      </w:r>
      <w:r>
        <w:rPr>
          <w:rFonts w:eastAsia="Calibri" w:cs="Calibri"/>
        </w:rPr>
        <w:t xml:space="preserve"> без ограничения объема трафика</w:t>
      </w:r>
      <w:r w:rsidRPr="00335E53">
        <w:rPr>
          <w:rFonts w:eastAsia="Calibri" w:cs="Calibri"/>
        </w:rPr>
        <w:t>;</w:t>
      </w:r>
    </w:p>
    <w:p w:rsidR="002515A5" w:rsidRDefault="002515A5" w:rsidP="00B56C8A">
      <w:pPr>
        <w:pStyle w:val="312"/>
        <w:spacing w:line="0" w:lineRule="atLeast"/>
        <w:ind w:right="0" w:firstLine="432"/>
        <w:jc w:val="both"/>
        <w:rPr>
          <w:bCs/>
          <w:sz w:val="24"/>
        </w:rPr>
      </w:pPr>
      <w:proofErr w:type="gramStart"/>
      <w:r>
        <w:rPr>
          <w:rFonts w:eastAsia="Calibri" w:cs="Calibri"/>
          <w:sz w:val="24"/>
          <w:szCs w:val="24"/>
        </w:rPr>
        <w:t>- обеспечить прямое кабельное соединение от активного оборудования Заказчика, расположенного по адресу:</w:t>
      </w:r>
      <w:r>
        <w:rPr>
          <w:bCs/>
          <w:sz w:val="24"/>
        </w:rPr>
        <w:t xml:space="preserve"> </w:t>
      </w:r>
      <w:r w:rsidR="00E0609B">
        <w:rPr>
          <w:bCs/>
          <w:sz w:val="24"/>
          <w:szCs w:val="24"/>
        </w:rPr>
        <w:t xml:space="preserve">г. Советский, ул. </w:t>
      </w:r>
      <w:r w:rsidR="00EC0AB6">
        <w:rPr>
          <w:bCs/>
          <w:sz w:val="24"/>
          <w:szCs w:val="24"/>
        </w:rPr>
        <w:t>Гагарина 31А</w:t>
      </w:r>
      <w:r w:rsidR="00E0609B" w:rsidRPr="002515A5">
        <w:rPr>
          <w:bCs/>
          <w:sz w:val="24"/>
          <w:szCs w:val="24"/>
        </w:rPr>
        <w:t xml:space="preserve"> помещение ЕДДС (серверная комната</w:t>
      </w:r>
      <w:r w:rsidR="00E0609B" w:rsidRPr="00E0609B">
        <w:rPr>
          <w:bCs/>
          <w:sz w:val="24"/>
        </w:rPr>
        <w:t>)</w:t>
      </w:r>
      <w:r>
        <w:rPr>
          <w:bCs/>
          <w:sz w:val="24"/>
        </w:rPr>
        <w:t xml:space="preserve"> до: 1)</w:t>
      </w:r>
      <w:r w:rsidR="00B56C8A">
        <w:rPr>
          <w:bCs/>
          <w:sz w:val="24"/>
        </w:rPr>
        <w:t xml:space="preserve"> </w:t>
      </w:r>
      <w:r w:rsidRPr="00210ADC">
        <w:rPr>
          <w:iCs/>
          <w:sz w:val="24"/>
          <w:szCs w:val="24"/>
        </w:rPr>
        <w:t>г.</w:t>
      </w:r>
      <w:r w:rsidR="00B56C8A">
        <w:rPr>
          <w:iCs/>
          <w:sz w:val="24"/>
          <w:szCs w:val="24"/>
        </w:rPr>
        <w:t xml:space="preserve"> </w:t>
      </w:r>
      <w:r w:rsidRPr="00210ADC">
        <w:rPr>
          <w:iCs/>
          <w:sz w:val="24"/>
          <w:szCs w:val="24"/>
        </w:rPr>
        <w:t xml:space="preserve">Югорск ул. Мира дом 75 (ДДС-01 кабинет ЦППС ФГКУ 9 ОФПС </w:t>
      </w:r>
      <w:r w:rsidRPr="002515A5">
        <w:rPr>
          <w:bCs/>
          <w:sz w:val="24"/>
          <w:szCs w:val="24"/>
        </w:rPr>
        <w:t>по Ханты-Мансийскому автономному округу -</w:t>
      </w:r>
      <w:r w:rsidR="00900BC1">
        <w:rPr>
          <w:bCs/>
          <w:sz w:val="24"/>
          <w:szCs w:val="24"/>
        </w:rPr>
        <w:t xml:space="preserve"> </w:t>
      </w:r>
      <w:r w:rsidRPr="002515A5">
        <w:rPr>
          <w:bCs/>
          <w:sz w:val="24"/>
          <w:szCs w:val="24"/>
        </w:rPr>
        <w:t>Югре</w:t>
      </w:r>
      <w:r w:rsidRPr="00210ADC">
        <w:rPr>
          <w:iCs/>
          <w:sz w:val="24"/>
          <w:szCs w:val="24"/>
        </w:rPr>
        <w:t>);</w:t>
      </w:r>
      <w:r>
        <w:rPr>
          <w:iCs/>
          <w:sz w:val="24"/>
          <w:szCs w:val="24"/>
        </w:rPr>
        <w:t xml:space="preserve"> 2)</w:t>
      </w:r>
      <w:r w:rsidRPr="00210ADC">
        <w:rPr>
          <w:iCs/>
          <w:sz w:val="24"/>
          <w:szCs w:val="24"/>
        </w:rPr>
        <w:t xml:space="preserve"> г. Югорск ул. Попова дом 15 (ДДС-02 кабинет дежурной части ОМВД России по городу Югорску);</w:t>
      </w:r>
      <w:proofErr w:type="gramEnd"/>
      <w:r>
        <w:rPr>
          <w:iCs/>
          <w:sz w:val="24"/>
          <w:szCs w:val="24"/>
        </w:rPr>
        <w:t xml:space="preserve"> 3)</w:t>
      </w:r>
      <w:r w:rsidRPr="00210ADC">
        <w:rPr>
          <w:iCs/>
          <w:sz w:val="24"/>
          <w:szCs w:val="24"/>
        </w:rPr>
        <w:t>г.</w:t>
      </w:r>
      <w:r w:rsidR="00900D13">
        <w:rPr>
          <w:iCs/>
          <w:sz w:val="24"/>
          <w:szCs w:val="24"/>
        </w:rPr>
        <w:t xml:space="preserve"> </w:t>
      </w:r>
      <w:r w:rsidRPr="00210ADC">
        <w:rPr>
          <w:iCs/>
          <w:sz w:val="24"/>
          <w:szCs w:val="24"/>
        </w:rPr>
        <w:t xml:space="preserve">Югорск ул. Попова дом 29 (ДДС-03 кабинет СМП </w:t>
      </w:r>
      <w:r w:rsidRPr="002515A5">
        <w:rPr>
          <w:bCs/>
          <w:sz w:val="24"/>
          <w:szCs w:val="24"/>
        </w:rPr>
        <w:t>БУ Ханты-Мансийского автономного округа – Югры «Югорская городская больница»</w:t>
      </w:r>
      <w:r w:rsidRPr="00210ADC">
        <w:rPr>
          <w:iCs/>
          <w:sz w:val="24"/>
          <w:szCs w:val="24"/>
        </w:rPr>
        <w:t>)</w:t>
      </w:r>
      <w:r>
        <w:rPr>
          <w:bCs/>
          <w:sz w:val="24"/>
        </w:rPr>
        <w:t>;</w:t>
      </w:r>
    </w:p>
    <w:p w:rsidR="002515A5" w:rsidRDefault="002515A5" w:rsidP="00B56C8A">
      <w:pPr>
        <w:spacing w:after="0" w:line="0" w:lineRule="atLeast"/>
        <w:ind w:firstLine="432"/>
        <w:rPr>
          <w:rFonts w:eastAsia="Calibri" w:cs="Calibri"/>
        </w:rPr>
      </w:pPr>
      <w:r>
        <w:rPr>
          <w:bCs/>
        </w:rPr>
        <w:t xml:space="preserve">- </w:t>
      </w:r>
      <w:r w:rsidRPr="00335E53">
        <w:rPr>
          <w:rFonts w:eastAsia="Calibri" w:cs="Calibri"/>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Pr>
          <w:rFonts w:eastAsia="Calibri" w:cs="Calibri"/>
          <w:b/>
          <w:bCs/>
        </w:rPr>
        <w:t>двух</w:t>
      </w:r>
      <w:r w:rsidRPr="00335E53">
        <w:rPr>
          <w:rFonts w:eastAsia="Calibri" w:cs="Calibri"/>
          <w:b/>
          <w:bCs/>
        </w:rPr>
        <w:t xml:space="preserve"> часов </w:t>
      </w:r>
      <w:r w:rsidRPr="00335E53">
        <w:rPr>
          <w:rFonts w:eastAsia="Calibri" w:cs="Calibri"/>
        </w:rPr>
        <w:t>с момента обращения</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предупреждать Заказчика</w:t>
      </w:r>
      <w:r>
        <w:rPr>
          <w:rFonts w:eastAsia="Calibri" w:cs="Calibri"/>
        </w:rPr>
        <w:t xml:space="preserve"> о проведении ремонтных и профилактических</w:t>
      </w:r>
      <w:r w:rsidR="00900BC1">
        <w:rPr>
          <w:rFonts w:eastAsia="Calibri" w:cs="Calibri"/>
        </w:rPr>
        <w:t xml:space="preserve"> </w:t>
      </w:r>
      <w:r>
        <w:rPr>
          <w:rFonts w:eastAsia="Calibri" w:cs="Calibri"/>
        </w:rPr>
        <w:t xml:space="preserve">работ </w:t>
      </w:r>
      <w:r w:rsidRPr="00335E53">
        <w:rPr>
          <w:rFonts w:eastAsia="Calibri" w:cs="Calibri"/>
          <w:b/>
          <w:bCs/>
        </w:rPr>
        <w:t xml:space="preserve">не менее чем за </w:t>
      </w:r>
      <w:r>
        <w:rPr>
          <w:rFonts w:eastAsia="Calibri" w:cs="Calibri"/>
          <w:b/>
          <w:bCs/>
        </w:rPr>
        <w:t xml:space="preserve">двадцать </w:t>
      </w:r>
      <w:r w:rsidRPr="00335E53">
        <w:rPr>
          <w:rFonts w:eastAsia="Calibri" w:cs="Calibri"/>
          <w:b/>
          <w:bCs/>
        </w:rPr>
        <w:t>четыре часа</w:t>
      </w:r>
      <w:r w:rsidRPr="00335E53">
        <w:rPr>
          <w:rFonts w:eastAsia="Calibri" w:cs="Calibri"/>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rPr>
        <w:t>дств св</w:t>
      </w:r>
      <w:proofErr w:type="gramEnd"/>
      <w:r w:rsidRPr="00335E53">
        <w:rPr>
          <w:rFonts w:eastAsia="Calibri" w:cs="Calibri"/>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rPr>
        <w:t>1</w:t>
      </w:r>
      <w:r w:rsidRPr="00335E53">
        <w:rPr>
          <w:rFonts w:eastAsia="Calibri" w:cs="Calibri"/>
        </w:rPr>
        <w:t>:00 до 0</w:t>
      </w:r>
      <w:r>
        <w:rPr>
          <w:rFonts w:eastAsia="Calibri" w:cs="Calibri"/>
        </w:rPr>
        <w:t>7</w:t>
      </w:r>
      <w:r w:rsidRPr="00335E53">
        <w:rPr>
          <w:rFonts w:eastAsia="Calibri" w:cs="Calibri"/>
        </w:rPr>
        <w:t>:00 местного времени</w:t>
      </w:r>
      <w:r>
        <w:rPr>
          <w:rFonts w:eastAsia="Calibri" w:cs="Calibri"/>
        </w:rPr>
        <w:t>;</w:t>
      </w:r>
    </w:p>
    <w:p w:rsidR="002515A5" w:rsidRDefault="002515A5" w:rsidP="00B56C8A">
      <w:pPr>
        <w:spacing w:after="0" w:line="0" w:lineRule="atLeast"/>
        <w:ind w:firstLine="432"/>
        <w:rPr>
          <w:rFonts w:eastAsia="Calibri" w:cs="Calibri"/>
        </w:rPr>
      </w:pPr>
      <w:r>
        <w:rPr>
          <w:rFonts w:eastAsia="Calibri" w:cs="Calibri"/>
        </w:rPr>
        <w:t xml:space="preserve">- </w:t>
      </w:r>
      <w:r w:rsidRPr="00335E53">
        <w:rPr>
          <w:rFonts w:eastAsia="Calibri" w:cs="Calibri"/>
        </w:rPr>
        <w:t>не требовать какие-либо выплаты в свой адрес за предоставление, настройку, установку оборудования, либо за любые д</w:t>
      </w:r>
      <w:r>
        <w:rPr>
          <w:rFonts w:eastAsia="Calibri" w:cs="Calibri"/>
        </w:rPr>
        <w:t>ругие услуги в рамках контракта;</w:t>
      </w:r>
    </w:p>
    <w:p w:rsidR="002515A5" w:rsidRDefault="002515A5" w:rsidP="00B56C8A">
      <w:pPr>
        <w:spacing w:after="0" w:line="0" w:lineRule="atLeast"/>
        <w:ind w:firstLine="432"/>
        <w:rPr>
          <w:rFonts w:eastAsia="Calibri" w:cs="Calibri"/>
          <w:color w:val="000000"/>
          <w:szCs w:val="22"/>
        </w:rPr>
      </w:pPr>
      <w:proofErr w:type="gramStart"/>
      <w:r>
        <w:rPr>
          <w:rFonts w:eastAsia="Calibri" w:cs="Calibri"/>
        </w:rPr>
        <w:t xml:space="preserve">- </w:t>
      </w:r>
      <w:r w:rsidRPr="00335E53">
        <w:rPr>
          <w:rFonts w:eastAsia="Calibri" w:cs="Calibri"/>
          <w:color w:val="000000"/>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Cs w:val="22"/>
        </w:rPr>
        <w:t>;</w:t>
      </w:r>
      <w:proofErr w:type="gramEnd"/>
    </w:p>
    <w:p w:rsidR="002515A5" w:rsidRDefault="002515A5" w:rsidP="00B56C8A">
      <w:pPr>
        <w:spacing w:after="0" w:line="0" w:lineRule="atLeast"/>
        <w:ind w:firstLine="432"/>
      </w:pPr>
      <w:r>
        <w:t>- сохранять в тайне информацию служебного характера, ставшую известной в ходе исполнения обязанностей по настоящему Контракту.</w:t>
      </w:r>
    </w:p>
    <w:p w:rsidR="008C186F" w:rsidRDefault="008C186F" w:rsidP="008C186F">
      <w:pPr>
        <w:spacing w:line="0" w:lineRule="atLeast"/>
        <w:rPr>
          <w:b/>
        </w:rPr>
      </w:pPr>
    </w:p>
    <w:p w:rsidR="008C186F" w:rsidRDefault="008C186F" w:rsidP="008C186F">
      <w:pPr>
        <w:spacing w:line="0" w:lineRule="atLeast"/>
        <w:rPr>
          <w:b/>
        </w:rPr>
      </w:pPr>
      <w:r>
        <w:rPr>
          <w:b/>
        </w:rPr>
        <w:t>4</w:t>
      </w:r>
      <w:r w:rsidRPr="004361B0">
        <w:rPr>
          <w:b/>
        </w:rPr>
        <w:t>.</w:t>
      </w:r>
      <w:r w:rsidR="0027058C">
        <w:rPr>
          <w:b/>
        </w:rPr>
        <w:t xml:space="preserve"> </w:t>
      </w:r>
      <w:r w:rsidRPr="004361B0">
        <w:rPr>
          <w:b/>
        </w:rPr>
        <w:t>Использование документов национальной системы стандартизации</w:t>
      </w:r>
      <w:r>
        <w:rPr>
          <w:b/>
        </w:rPr>
        <w:t>.</w:t>
      </w:r>
    </w:p>
    <w:p w:rsidR="001B15F2" w:rsidRDefault="008C186F" w:rsidP="00B755CA">
      <w:pPr>
        <w:spacing w:after="0"/>
        <w:rPr>
          <w:rStyle w:val="dynatree-title"/>
        </w:rPr>
      </w:pPr>
      <w:r w:rsidRPr="002C2AE7">
        <w:rPr>
          <w:rFonts w:eastAsia="Calibri"/>
          <w:lang w:eastAsia="en-US"/>
        </w:rPr>
        <w:t>В соответствии с Федеральным законом от 29.06.2015 №162-ФЗ «О стандартизации в Российской Федерации» использовался общероссийский классификатор «</w:t>
      </w:r>
      <w:proofErr w:type="gramStart"/>
      <w:r w:rsidRPr="002C2AE7">
        <w:rPr>
          <w:rFonts w:eastAsia="Calibri"/>
          <w:lang w:eastAsia="en-US"/>
        </w:rPr>
        <w:t>ОК</w:t>
      </w:r>
      <w:proofErr w:type="gramEnd"/>
      <w:r w:rsidRPr="002C2AE7">
        <w:rPr>
          <w:rFonts w:eastAsia="Calibri"/>
          <w:lang w:eastAsia="en-US"/>
        </w:rPr>
        <w:t xml:space="preserve"> 034-2014 (КПЕС 2008). По </w:t>
      </w:r>
      <w:r w:rsidR="00B755CA" w:rsidRPr="00B755CA">
        <w:rPr>
          <w:rFonts w:eastAsia="Calibri"/>
          <w:lang w:eastAsia="en-US"/>
        </w:rPr>
        <w:t xml:space="preserve">общероссийскому классификатору продукции по видам экономической деятельности» (утв. </w:t>
      </w:r>
      <w:r w:rsidR="00B755CA" w:rsidRPr="00B755CA">
        <w:rPr>
          <w:rFonts w:eastAsia="Calibri"/>
          <w:lang w:eastAsia="en-US"/>
        </w:rPr>
        <w:lastRenderedPageBreak/>
        <w:t xml:space="preserve">Приказом </w:t>
      </w:r>
      <w:proofErr w:type="spellStart"/>
      <w:r w:rsidR="00B755CA" w:rsidRPr="00B755CA">
        <w:rPr>
          <w:rFonts w:eastAsia="Calibri"/>
          <w:lang w:eastAsia="en-US"/>
        </w:rPr>
        <w:t>Росстандарта</w:t>
      </w:r>
      <w:proofErr w:type="spellEnd"/>
      <w:r w:rsidR="00B755CA" w:rsidRPr="00B755CA">
        <w:rPr>
          <w:rFonts w:eastAsia="Calibri"/>
          <w:lang w:eastAsia="en-US"/>
        </w:rPr>
        <w:t xml:space="preserve"> от 31.01.2014 №14-ст) данной закупке соответствует код ОКПД 2 61.90.10.160 – Услуги связи по предоставлению каналов связи</w:t>
      </w:r>
      <w:proofErr w:type="gramStart"/>
      <w:r w:rsidR="00B755CA" w:rsidRPr="00B755CA">
        <w:rPr>
          <w:rFonts w:eastAsia="Calibri"/>
          <w:lang w:eastAsia="en-US"/>
        </w:rPr>
        <w:t>.</w:t>
      </w:r>
      <w:bookmarkStart w:id="0" w:name="_GoBack"/>
      <w:bookmarkEnd w:id="0"/>
      <w:proofErr w:type="gramEnd"/>
      <w:r w:rsidR="00B755CA">
        <w:rPr>
          <w:rFonts w:eastAsia="Calibri"/>
          <w:lang w:eastAsia="en-US"/>
        </w:rPr>
        <w:t xml:space="preserve"> (</w:t>
      </w:r>
      <w:proofErr w:type="gramStart"/>
      <w:r w:rsidRPr="002C2AE7">
        <w:rPr>
          <w:rFonts w:eastAsia="Calibri"/>
          <w:lang w:eastAsia="en-US"/>
        </w:rPr>
        <w:t>к</w:t>
      </w:r>
      <w:proofErr w:type="gramEnd"/>
      <w:r w:rsidRPr="002C2AE7">
        <w:rPr>
          <w:rFonts w:eastAsia="Calibri"/>
          <w:lang w:eastAsia="en-US"/>
        </w:rPr>
        <w:t xml:space="preserve">од </w:t>
      </w:r>
      <w:r w:rsidR="001B15F2" w:rsidRPr="001B15F2">
        <w:rPr>
          <w:rStyle w:val="dynatree-title"/>
        </w:rPr>
        <w:t>позиции КТРУ</w:t>
      </w:r>
      <w:r w:rsidR="001B15F2">
        <w:rPr>
          <w:rStyle w:val="dynatree-title"/>
        </w:rPr>
        <w:t xml:space="preserve"> </w:t>
      </w:r>
      <w:r w:rsidR="001B15F2" w:rsidRPr="001B15F2">
        <w:rPr>
          <w:rStyle w:val="dynatree-title"/>
        </w:rPr>
        <w:t>61.90.10.160-00000001</w:t>
      </w:r>
      <w:r w:rsidR="001B15F2">
        <w:rPr>
          <w:rStyle w:val="dynatree-title"/>
        </w:rPr>
        <w:t xml:space="preserve"> </w:t>
      </w:r>
      <w:r w:rsidR="001B15F2" w:rsidRPr="001B15F2">
        <w:rPr>
          <w:rStyle w:val="dynatree-title"/>
        </w:rPr>
        <w:t>Услуги связи по предоставлению каналов связи</w:t>
      </w:r>
      <w:r w:rsidR="00B755CA">
        <w:rPr>
          <w:rStyle w:val="dynatree-title"/>
        </w:rPr>
        <w:t>)</w:t>
      </w:r>
      <w:r w:rsidR="001B15F2">
        <w:rPr>
          <w:rStyle w:val="dynatree-title"/>
        </w:rPr>
        <w:t>.</w:t>
      </w:r>
    </w:p>
    <w:p w:rsidR="008C186F" w:rsidRDefault="008C186F" w:rsidP="00764520">
      <w:pPr>
        <w:spacing w:after="0" w:line="0" w:lineRule="atLeast"/>
      </w:pPr>
    </w:p>
    <w:p w:rsidR="002515A5" w:rsidRDefault="002515A5" w:rsidP="00764520">
      <w:pPr>
        <w:spacing w:after="0" w:line="0" w:lineRule="atLeast"/>
        <w:rPr>
          <w:b/>
        </w:rPr>
      </w:pPr>
      <w:r w:rsidRPr="00B45DDE">
        <w:rPr>
          <w:b/>
          <w:bCs/>
        </w:rPr>
        <w:t>Н</w:t>
      </w:r>
      <w:r w:rsidRPr="00B45DDE">
        <w:rPr>
          <w:b/>
        </w:rPr>
        <w:t>аименование</w:t>
      </w:r>
      <w:r>
        <w:rPr>
          <w:b/>
        </w:rPr>
        <w:t xml:space="preserve"> и</w:t>
      </w:r>
      <w:r w:rsidRPr="00B45DDE">
        <w:rPr>
          <w:b/>
        </w:rPr>
        <w:t xml:space="preserve"> характеристика </w:t>
      </w:r>
      <w:r>
        <w:rPr>
          <w:b/>
        </w:rPr>
        <w:t>оказываемых услуг</w:t>
      </w:r>
      <w:r w:rsidRPr="00B45DDE">
        <w:rPr>
          <w:b/>
        </w:rPr>
        <w:t>:</w:t>
      </w:r>
    </w:p>
    <w:p w:rsidR="002515A5" w:rsidRDefault="002515A5" w:rsidP="00B56C8A">
      <w:pPr>
        <w:spacing w:after="0" w:line="0" w:lineRule="atLeast"/>
        <w:ind w:firstLine="426"/>
        <w:rPr>
          <w:rFonts w:eastAsia="Calibri" w:cs="Calibri"/>
        </w:rPr>
      </w:pPr>
      <w:r>
        <w:rPr>
          <w:rFonts w:eastAsia="Calibri" w:cs="Calibri"/>
        </w:rPr>
        <w:t xml:space="preserve">- Технология связи: </w:t>
      </w:r>
      <w:r w:rsidRPr="00D9162B">
        <w:rPr>
          <w:lang w:val="en-US"/>
        </w:rPr>
        <w:t>IPVPN</w:t>
      </w:r>
      <w:r>
        <w:rPr>
          <w:lang w:val="en-US"/>
        </w:rPr>
        <w:t>L</w:t>
      </w:r>
      <w:r w:rsidRPr="00D50F18">
        <w:t>2</w:t>
      </w:r>
      <w:r>
        <w:rPr>
          <w:rFonts w:eastAsia="Calibri" w:cs="Calibri"/>
        </w:rPr>
        <w:t>;</w:t>
      </w:r>
    </w:p>
    <w:p w:rsidR="002515A5" w:rsidRPr="00293999" w:rsidRDefault="002515A5" w:rsidP="00B56C8A">
      <w:pPr>
        <w:spacing w:after="0" w:line="0" w:lineRule="atLeast"/>
        <w:ind w:firstLine="426"/>
        <w:rPr>
          <w:rFonts w:eastAsia="Calibri" w:cs="Calibri"/>
        </w:rPr>
      </w:pPr>
      <w:r w:rsidRPr="00906C45">
        <w:rPr>
          <w:rFonts w:eastAsia="Calibri" w:cs="Calibri"/>
        </w:rPr>
        <w:t xml:space="preserve">- Интерфейс подключения: </w:t>
      </w:r>
      <w:proofErr w:type="spellStart"/>
      <w:r w:rsidRPr="00906C45">
        <w:rPr>
          <w:rFonts w:eastAsia="Calibri" w:cs="Calibri"/>
          <w:lang w:val="en-US"/>
        </w:rPr>
        <w:t>Ethernet</w:t>
      </w:r>
      <w:r>
        <w:rPr>
          <w:rFonts w:eastAsia="Calibri" w:cs="Calibri"/>
          <w:lang w:val="en-US"/>
        </w:rPr>
        <w:t>RJ</w:t>
      </w:r>
      <w:proofErr w:type="spellEnd"/>
      <w:r w:rsidRPr="009D180F">
        <w:rPr>
          <w:rFonts w:eastAsia="Calibri" w:cs="Calibri"/>
        </w:rPr>
        <w:t>-45</w:t>
      </w:r>
      <w:r>
        <w:rPr>
          <w:rFonts w:eastAsia="Calibri" w:cs="Calibri"/>
        </w:rPr>
        <w:t>;</w:t>
      </w:r>
    </w:p>
    <w:p w:rsidR="002515A5" w:rsidRDefault="002515A5" w:rsidP="00B56C8A">
      <w:pPr>
        <w:spacing w:after="0" w:line="0" w:lineRule="atLeast"/>
        <w:ind w:firstLine="426"/>
        <w:rPr>
          <w:rFonts w:eastAsia="Calibri" w:cs="Calibri"/>
        </w:rPr>
      </w:pPr>
      <w:r w:rsidRPr="00335E53">
        <w:rPr>
          <w:rFonts w:eastAsia="Calibri" w:cs="Calibri"/>
        </w:rPr>
        <w:t>- Протокол авторизации: по MAC-адресу</w:t>
      </w:r>
      <w:r>
        <w:rPr>
          <w:rFonts w:eastAsia="Calibri" w:cs="Calibri"/>
        </w:rPr>
        <w:t>;</w:t>
      </w:r>
    </w:p>
    <w:p w:rsidR="002515A5" w:rsidRPr="00906C45" w:rsidRDefault="002515A5" w:rsidP="00B56C8A">
      <w:pPr>
        <w:spacing w:after="0" w:line="0" w:lineRule="atLeast"/>
        <w:ind w:firstLine="426"/>
        <w:rPr>
          <w:rFonts w:eastAsia="Calibri" w:cs="Calibri"/>
        </w:rPr>
      </w:pPr>
      <w:r w:rsidRPr="00906C45">
        <w:rPr>
          <w:rFonts w:eastAsia="Calibri" w:cs="Calibri"/>
        </w:rPr>
        <w:t xml:space="preserve">- Протокол передачи данных: </w:t>
      </w:r>
      <w:r w:rsidRPr="00906C45">
        <w:rPr>
          <w:rFonts w:eastAsia="Calibri" w:cs="Calibri"/>
          <w:lang w:val="en-US"/>
        </w:rPr>
        <w:t>TCP</w:t>
      </w:r>
      <w:r w:rsidRPr="00906C45">
        <w:rPr>
          <w:rFonts w:eastAsia="Calibri" w:cs="Calibri"/>
        </w:rPr>
        <w:t>/</w:t>
      </w:r>
      <w:r w:rsidRPr="00906C45">
        <w:rPr>
          <w:rFonts w:eastAsia="Calibri" w:cs="Calibri"/>
          <w:lang w:val="en-US"/>
        </w:rPr>
        <w:t>IP</w:t>
      </w:r>
      <w:r w:rsidRPr="00906C45">
        <w:rPr>
          <w:rFonts w:eastAsia="Calibri" w:cs="Calibri"/>
        </w:rPr>
        <w:t>;</w:t>
      </w:r>
    </w:p>
    <w:p w:rsidR="007C141B" w:rsidRDefault="002515A5" w:rsidP="00B56C8A">
      <w:pPr>
        <w:spacing w:after="0" w:line="0" w:lineRule="atLeast"/>
        <w:ind w:firstLine="426"/>
        <w:rPr>
          <w:rFonts w:eastAsia="Calibri" w:cs="Calibri"/>
        </w:rPr>
      </w:pPr>
      <w:r>
        <w:rPr>
          <w:rFonts w:eastAsia="Calibri" w:cs="Calibri"/>
        </w:rPr>
        <w:t>- Полоса пропускания 512 Кбит/с</w:t>
      </w:r>
      <w:r w:rsidR="00900D13">
        <w:rPr>
          <w:rFonts w:eastAsia="Calibri" w:cs="Calibri"/>
        </w:rPr>
        <w:t xml:space="preserve"> </w:t>
      </w:r>
      <w:r w:rsidRPr="00335E53">
        <w:rPr>
          <w:rFonts w:eastAsia="Calibri" w:cs="Calibri"/>
          <w:b/>
          <w:bCs/>
        </w:rPr>
        <w:t xml:space="preserve">в обе стороны </w:t>
      </w:r>
      <w:r w:rsidRPr="00335E53">
        <w:rPr>
          <w:rFonts w:eastAsia="Calibri" w:cs="Calibri"/>
        </w:rPr>
        <w:t>на все время пользования услугой</w:t>
      </w:r>
      <w:r w:rsidR="00AD4354">
        <w:rPr>
          <w:rFonts w:eastAsia="Calibri" w:cs="Calibri"/>
        </w:rPr>
        <w:t xml:space="preserve"> без ограничения объема трафика.</w:t>
      </w: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p w:rsidR="0027058C" w:rsidRDefault="0027058C" w:rsidP="00B56C8A">
      <w:pPr>
        <w:spacing w:after="0" w:line="0" w:lineRule="atLeast"/>
        <w:ind w:firstLine="426"/>
        <w:rPr>
          <w:rFonts w:eastAsia="Calibri" w:cs="Calibri"/>
        </w:rPr>
      </w:pPr>
    </w:p>
    <w:sectPr w:rsidR="0027058C" w:rsidSect="00764520">
      <w:footerReference w:type="even" r:id="rId9"/>
      <w:footerReference w:type="default" r:id="rId10"/>
      <w:pgSz w:w="11906" w:h="16838"/>
      <w:pgMar w:top="567" w:right="849" w:bottom="902"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5A8" w:rsidRDefault="00F315A8">
      <w:r>
        <w:separator/>
      </w:r>
    </w:p>
  </w:endnote>
  <w:endnote w:type="continuationSeparator" w:id="0">
    <w:p w:rsidR="00F315A8" w:rsidRDefault="00F3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end"/>
    </w:r>
  </w:p>
  <w:p w:rsidR="002515A5" w:rsidRDefault="002515A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A5" w:rsidRDefault="00106C56" w:rsidP="00667896">
    <w:pPr>
      <w:pStyle w:val="a5"/>
      <w:framePr w:wrap="around" w:vAnchor="text" w:hAnchor="margin" w:xAlign="right" w:y="1"/>
      <w:rPr>
        <w:rStyle w:val="a7"/>
      </w:rPr>
    </w:pPr>
    <w:r>
      <w:rPr>
        <w:rStyle w:val="a7"/>
      </w:rPr>
      <w:fldChar w:fldCharType="begin"/>
    </w:r>
    <w:r w:rsidR="002515A5">
      <w:rPr>
        <w:rStyle w:val="a7"/>
      </w:rPr>
      <w:instrText xml:space="preserve">PAGE  </w:instrText>
    </w:r>
    <w:r>
      <w:rPr>
        <w:rStyle w:val="a7"/>
      </w:rPr>
      <w:fldChar w:fldCharType="separate"/>
    </w:r>
    <w:r w:rsidR="00B755CA">
      <w:rPr>
        <w:rStyle w:val="a7"/>
        <w:noProof/>
      </w:rPr>
      <w:t>2</w:t>
    </w:r>
    <w:r>
      <w:rPr>
        <w:rStyle w:val="a7"/>
      </w:rPr>
      <w:fldChar w:fldCharType="end"/>
    </w:r>
  </w:p>
  <w:p w:rsidR="002515A5" w:rsidRDefault="002515A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5A8" w:rsidRDefault="00F315A8">
      <w:r>
        <w:separator/>
      </w:r>
    </w:p>
  </w:footnote>
  <w:footnote w:type="continuationSeparator" w:id="0">
    <w:p w:rsidR="00F315A8" w:rsidRDefault="00F31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30291"/>
    <w:rsid w:val="001308B4"/>
    <w:rsid w:val="00130F30"/>
    <w:rsid w:val="0013699E"/>
    <w:rsid w:val="0014007D"/>
    <w:rsid w:val="00140799"/>
    <w:rsid w:val="00145EA6"/>
    <w:rsid w:val="00147053"/>
    <w:rsid w:val="00153F49"/>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5C3"/>
    <w:rsid w:val="00207238"/>
    <w:rsid w:val="00215623"/>
    <w:rsid w:val="00217159"/>
    <w:rsid w:val="00221C21"/>
    <w:rsid w:val="00222F69"/>
    <w:rsid w:val="00223410"/>
    <w:rsid w:val="002239B9"/>
    <w:rsid w:val="00224ADE"/>
    <w:rsid w:val="002256A5"/>
    <w:rsid w:val="0023070A"/>
    <w:rsid w:val="0023085A"/>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30D9"/>
    <w:rsid w:val="002D5EF5"/>
    <w:rsid w:val="002E2FAC"/>
    <w:rsid w:val="002E30A8"/>
    <w:rsid w:val="002E3F42"/>
    <w:rsid w:val="002F172D"/>
    <w:rsid w:val="002F2412"/>
    <w:rsid w:val="002F4C09"/>
    <w:rsid w:val="002F774E"/>
    <w:rsid w:val="0030197A"/>
    <w:rsid w:val="003049D6"/>
    <w:rsid w:val="003051DF"/>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6DEC"/>
    <w:rsid w:val="00B4204F"/>
    <w:rsid w:val="00B42148"/>
    <w:rsid w:val="00B435AF"/>
    <w:rsid w:val="00B46290"/>
    <w:rsid w:val="00B46720"/>
    <w:rsid w:val="00B54FD3"/>
    <w:rsid w:val="00B56C8A"/>
    <w:rsid w:val="00B63BB9"/>
    <w:rsid w:val="00B67BAB"/>
    <w:rsid w:val="00B730DC"/>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6431E"/>
    <w:rsid w:val="00D66B39"/>
    <w:rsid w:val="00D70AD5"/>
    <w:rsid w:val="00D73DE4"/>
    <w:rsid w:val="00D8205E"/>
    <w:rsid w:val="00D8435B"/>
    <w:rsid w:val="00D9020C"/>
    <w:rsid w:val="00D941DC"/>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A188B"/>
    <w:rsid w:val="00FA1B27"/>
    <w:rsid w:val="00FA2894"/>
    <w:rsid w:val="00FA2C93"/>
    <w:rsid w:val="00FA4472"/>
    <w:rsid w:val="00FA6C47"/>
    <w:rsid w:val="00FA7F86"/>
    <w:rsid w:val="00FB1DD6"/>
    <w:rsid w:val="00FB600F"/>
    <w:rsid w:val="00FC58FA"/>
    <w:rsid w:val="00FD3970"/>
    <w:rsid w:val="00FD656B"/>
    <w:rsid w:val="00FD7048"/>
    <w:rsid w:val="00FE3EFE"/>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42A2B-1153-4CEC-8E10-6DC36BF8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570</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4208</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10</cp:revision>
  <cp:lastPrinted>2024-10-24T06:35:00Z</cp:lastPrinted>
  <dcterms:created xsi:type="dcterms:W3CDTF">2023-06-13T06:40:00Z</dcterms:created>
  <dcterms:modified xsi:type="dcterms:W3CDTF">2024-10-24T07:54:00Z</dcterms:modified>
</cp:coreProperties>
</file>